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D2732" w:rsidRPr="006D2732" w:rsidRDefault="006D2732" w:rsidP="006D273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2732">
        <w:rPr>
          <w:rFonts w:ascii="Times New Roman" w:eastAsia="Calibri" w:hAnsi="Times New Roman" w:cs="Times New Roman"/>
          <w:sz w:val="28"/>
          <w:szCs w:val="28"/>
          <w:lang w:val="kk-KZ"/>
        </w:rPr>
        <w:tab/>
        <w:t>2021 жылғы мемлекеттік қызметтер бойынша есеп.</w:t>
      </w:r>
    </w:p>
    <w:p w:rsidR="006D2732" w:rsidRPr="006D2732" w:rsidRDefault="006D2732" w:rsidP="006D273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i/>
          <w:lang w:val="kk-KZ"/>
        </w:rPr>
      </w:pPr>
      <w:r w:rsidRPr="006D2732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  <w:t xml:space="preserve">1. Жалпы ережелер </w:t>
      </w:r>
    </w:p>
    <w:p w:rsid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27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1))Қызмет көрсетушілер туралы мәліметтер: "Ақмола облысы білім басқармасының Сандықтау ауданы бойынша білім бөлімінің Дорогинка ауылының негізгі орта мектебі"КММ. Заңды мекенжайы Дорогинка ауылы, Пушкин көшесі, 17. </w:t>
      </w: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2732">
        <w:rPr>
          <w:rFonts w:ascii="Times New Roman" w:eastAsia="Calibri" w:hAnsi="Times New Roman" w:cs="Times New Roman"/>
          <w:sz w:val="28"/>
          <w:szCs w:val="28"/>
          <w:lang w:val="kk-KZ"/>
        </w:rPr>
        <w:tab/>
        <w:t>2) Мемлекеттік көрсетілетін қызметтер туралы ақпарат:</w:t>
      </w: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2732">
        <w:rPr>
          <w:rFonts w:ascii="Times New Roman" w:eastAsia="Calibri" w:hAnsi="Times New Roman" w:cs="Times New Roman"/>
          <w:sz w:val="28"/>
          <w:szCs w:val="28"/>
          <w:lang w:val="kk-KZ"/>
        </w:rPr>
        <w:tab/>
        <w:t>"Дорогинка ауылының негізгі орта мектебі" КММ білім беру саласында мемлекеттік қызметтің 5 түрі көрсетіледі.</w:t>
      </w: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2732">
        <w:rPr>
          <w:rFonts w:ascii="Times New Roman" w:eastAsia="Calibri" w:hAnsi="Times New Roman" w:cs="Times New Roman"/>
          <w:sz w:val="28"/>
          <w:szCs w:val="28"/>
          <w:lang w:val="kk-KZ"/>
        </w:rPr>
        <w:tab/>
        <w:t>2021 жылы "Дорогинка ауылының негізгі орта мектебі" КММ 8 қызмет көрсетілді;</w:t>
      </w: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2732">
        <w:rPr>
          <w:rFonts w:ascii="Times New Roman" w:eastAsia="Calibri" w:hAnsi="Times New Roman" w:cs="Times New Roman"/>
          <w:sz w:val="28"/>
          <w:szCs w:val="28"/>
          <w:lang w:val="kk-KZ"/>
        </w:rPr>
        <w:tab/>
        <w:t>"Азаматтарға арналған үкімет" мемлекеттік корпорациясы арқылы көрсетілген қызметтер саны - 0;</w:t>
      </w: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2732"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 Электрондық нұсқада көрсетілген мемлекеттік қызметтер саны-8;</w:t>
      </w: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2732">
        <w:rPr>
          <w:rFonts w:ascii="Times New Roman" w:eastAsia="Calibri" w:hAnsi="Times New Roman" w:cs="Times New Roman"/>
          <w:sz w:val="28"/>
          <w:szCs w:val="28"/>
          <w:lang w:val="kk-KZ"/>
        </w:rPr>
        <w:tab/>
        <w:t>Қағаз нұсқада көрсетілген мемлекеттік қызметтер-0 қызмет.</w:t>
      </w: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2732">
        <w:rPr>
          <w:rFonts w:ascii="Times New Roman" w:eastAsia="Calibri" w:hAnsi="Times New Roman" w:cs="Times New Roman"/>
          <w:sz w:val="28"/>
          <w:szCs w:val="28"/>
          <w:lang w:val="kk-KZ"/>
        </w:rPr>
        <w:tab/>
        <w:t>Білім беру саласындағы барлық мемлекеттік қызметтер тегін көрсетіледі.</w:t>
      </w: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273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1AA056D" wp14:editId="629F0588">
            <wp:extent cx="4572000" cy="21717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2732">
        <w:rPr>
          <w:rFonts w:ascii="Times New Roman" w:eastAsia="Calibri" w:hAnsi="Times New Roman" w:cs="Times New Roman"/>
          <w:sz w:val="28"/>
          <w:szCs w:val="28"/>
          <w:lang w:val="kk-KZ"/>
        </w:rPr>
        <w:t>3) Неғұрлым талап етілетін мемлекеттік көрсетілетін қызметтер туралы ақпарат: білім беру саласындағы неғұрлым талап етілетін мемлекеттік көрсетілетін қызметтер:</w:t>
      </w: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2732">
        <w:rPr>
          <w:rFonts w:ascii="Times New Roman" w:eastAsia="Calibri" w:hAnsi="Times New Roman" w:cs="Times New Roman"/>
          <w:sz w:val="28"/>
          <w:szCs w:val="28"/>
          <w:lang w:val="kk-KZ"/>
        </w:rPr>
        <w:tab/>
        <w:t>"Бастауыш, негізгі орта, жалпы орта білім беру ұйымдары арасында балаларды ауыстыру үшін құжаттарды қабылдау";</w:t>
      </w: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2732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6D2732">
        <w:rPr>
          <w:rFonts w:ascii="Times New Roman" w:eastAsia="Calibri" w:hAnsi="Times New Roman" w:cs="Times New Roman"/>
          <w:sz w:val="28"/>
          <w:szCs w:val="28"/>
          <w:lang w:val="kk-KZ"/>
        </w:rPr>
        <w:tab/>
        <w:t>"Мектепке дейінгі ұйымдарға жіберу үшін мектепке дейінгі (6 жасқа дейін) жастағы балаларды кезекке қою";</w:t>
      </w: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2732">
        <w:rPr>
          <w:rFonts w:ascii="Times New Roman" w:eastAsia="Calibri" w:hAnsi="Times New Roman" w:cs="Times New Roman"/>
          <w:sz w:val="28"/>
          <w:szCs w:val="28"/>
          <w:lang w:val="kk-KZ"/>
        </w:rPr>
        <w:tab/>
        <w:t>"Бастауыш,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қабылдау".</w:t>
      </w: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D2732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 xml:space="preserve">2. Қызмет алушылармен жұмыс:  </w:t>
      </w: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2732">
        <w:rPr>
          <w:rFonts w:ascii="Times New Roman" w:eastAsia="Calibri" w:hAnsi="Times New Roman" w:cs="Times New Roman"/>
          <w:sz w:val="28"/>
          <w:szCs w:val="28"/>
          <w:lang w:val="kk-KZ"/>
        </w:rPr>
        <w:tab/>
        <w:t>1) Мемлекеттік қызметтер көрсету тәртібі туралы ақпаратқа қол жеткізу көздері мен орындары туралы мәліметтер.</w:t>
      </w: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2732">
        <w:rPr>
          <w:rFonts w:ascii="Times New Roman" w:eastAsia="Calibri" w:hAnsi="Times New Roman" w:cs="Times New Roman"/>
          <w:sz w:val="28"/>
          <w:szCs w:val="28"/>
          <w:lang w:val="kk-KZ"/>
        </w:rPr>
        <w:tab/>
        <w:t>Көрсетілетін қызметті алушылар үшін барлық қажетті ақпарат ресми интернет-ресурста орналастырылған http://sc0023.sandyktau.aqmoedu.kz / "Дорогинка ауылының негізгі орта мектебі" КММ "мемлекеттік қызметтер" бөлімінде мемлекеттік қызмет көрсетудің стандарттары мен ережелері орналастырылған. Өзіне-өзі қызмет көрсету бұрышы жұмыс істейді.</w:t>
      </w: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2732">
        <w:rPr>
          <w:rFonts w:ascii="Times New Roman" w:eastAsia="Calibri" w:hAnsi="Times New Roman" w:cs="Times New Roman"/>
          <w:sz w:val="28"/>
          <w:szCs w:val="28"/>
          <w:lang w:val="kk-KZ"/>
        </w:rPr>
        <w:t>2) мемлекеттік қызметтер көрсету тәртібін айқындайтын заңға тәуелді нормативтік құқықтық актілердің жобаларын жария талқылаулар туралы ақпарат.</w:t>
      </w: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2732">
        <w:rPr>
          <w:rFonts w:ascii="Times New Roman" w:eastAsia="Calibri" w:hAnsi="Times New Roman" w:cs="Times New Roman"/>
          <w:sz w:val="28"/>
          <w:szCs w:val="28"/>
          <w:lang w:val="kk-KZ"/>
        </w:rPr>
        <w:t>3) мемлекеттік қызметтер көрсету процесінің ашықтығын қамтамасыз етуге бағытталған іс-шаралар (түсіндіру жұмыстары, семинарлар, кездесулер, сұхбат және басқалар).</w:t>
      </w: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2732"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 2021 жылы "Дорогинка ауылының негізгі орта мектебі" КММ БАҚ және әлеуметтік желілерде аудандық "Сандықтау өлкесі"газетінде мақала жарияланды.</w:t>
      </w: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  <w:lang w:val="kk-KZ"/>
        </w:rPr>
      </w:pP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D273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3. Мемлекеттік қызметтер көрсету процестерін жетілдіру жөніндегі қызмет.  </w:t>
      </w: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2732">
        <w:rPr>
          <w:rFonts w:ascii="Times New Roman" w:eastAsia="Calibri" w:hAnsi="Times New Roman" w:cs="Times New Roman"/>
          <w:sz w:val="28"/>
          <w:szCs w:val="28"/>
          <w:lang w:val="kk-KZ"/>
        </w:rPr>
        <w:tab/>
        <w:t>1) Мемлекеттік қызметтер көрсету процестерін оңтайландыру және автоматтандыру нәтижелері.</w:t>
      </w: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2732"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Сыбайлас жемқорлық тәуекелдерін төмендету және Мемлекеттік қызмет көрсету сапасын арттыру мақсатында "Дорогинка ауылының негізгі орта мектебі" КММ жанындағы "Жұлдыз" шағын орталығы бірыңғай ақпараттық жүйеде жұмыс істейді Аkmola.kz. </w:t>
      </w: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2732">
        <w:rPr>
          <w:rFonts w:ascii="Times New Roman" w:eastAsia="Calibri" w:hAnsi="Times New Roman" w:cs="Times New Roman"/>
          <w:sz w:val="28"/>
          <w:szCs w:val="28"/>
          <w:lang w:val="kk-KZ"/>
        </w:rPr>
        <w:t>Сондай-ақ, 2020 жылдан бастап ҚР БҒМ ММ АЖО Қазақстан Республикасы Білім және ғылым министрлігінің жүйесі жұмыс істейді.</w:t>
      </w: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2732"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2) мемлекеттік қызметтер көрсету саласында қызметкерлердің біліктілігін арттыруға бағытталған іс-шаралар. </w:t>
      </w: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2732">
        <w:rPr>
          <w:rFonts w:ascii="Times New Roman" w:eastAsia="Calibri" w:hAnsi="Times New Roman" w:cs="Times New Roman"/>
          <w:sz w:val="28"/>
          <w:szCs w:val="28"/>
          <w:lang w:val="kk-KZ"/>
        </w:rPr>
        <w:tab/>
        <w:t>"Дорогинка ауылының негізгі орта мектебі" КММ 1 қызметкер мемлекеттік қызмет көрсетеді, ол қажетті компьютерлік техникамен қамтамасыз етілген.</w:t>
      </w: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D27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4. Мемлекеттік қызмет көрсету сапасын бақылау.</w:t>
      </w: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2732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6D2732">
        <w:rPr>
          <w:rFonts w:ascii="Times New Roman" w:eastAsia="Calibri" w:hAnsi="Times New Roman" w:cs="Times New Roman"/>
          <w:sz w:val="28"/>
          <w:szCs w:val="28"/>
          <w:lang w:val="kk-KZ"/>
        </w:rPr>
        <w:tab/>
        <w:t>1) Мемлекеттік қызметтер көрсету мәселелері бойынша көрсетілетін қызметті алушылардың шағымдары туралы ақпарат.</w:t>
      </w: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2732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6D2732"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2021 жылы Мемлекеттік қызмет көрсету туралы шағымдар түскен жоқ. </w:t>
      </w: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2732">
        <w:rPr>
          <w:rFonts w:ascii="Times New Roman" w:eastAsia="Calibri" w:hAnsi="Times New Roman" w:cs="Times New Roman"/>
          <w:sz w:val="28"/>
          <w:szCs w:val="28"/>
          <w:lang w:val="kk-KZ"/>
        </w:rPr>
        <w:tab/>
        <w:t>2) Мемлекеттік қызметтер көрсету сапасын ішкі бақылау нәтижелері.</w:t>
      </w: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2732"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Мемлекеттік қызметтерді көрсету мерзімдерін бұзу және негізсіз бас тарту анықталған жоқ. </w:t>
      </w: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2732">
        <w:rPr>
          <w:rFonts w:ascii="Times New Roman" w:eastAsia="Calibri" w:hAnsi="Times New Roman" w:cs="Times New Roman"/>
          <w:sz w:val="28"/>
          <w:szCs w:val="28"/>
          <w:lang w:val="kk-KZ"/>
        </w:rPr>
        <w:tab/>
        <w:t>3) Мемлекеттік қызметтер көрсету сапасына қоғамдық мониторинг нәтижелері.</w:t>
      </w: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2732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ab/>
        <w:t>Қоғамдық мониторинг нәтижелеріне сәйкес, 2021 жылы мемлекеттік қызмет көрсету сапасына мемлекеттік қызмет көрсету мерзімдерін бұзу анықталған жоқ. Мемлекеттік қызметтерді бұзушылықтарға жол бермеу бойынша шаралар қабылдануда.</w:t>
      </w: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D27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5. Мемлекеттік қызметтер көрсетудің одан әрі тиімділігінің перспективалары және сапасына көрсетілетін қызметті алушылардың қанағаттануын арттыру.</w:t>
      </w: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2732">
        <w:rPr>
          <w:rFonts w:ascii="Times New Roman" w:eastAsia="Calibri" w:hAnsi="Times New Roman" w:cs="Times New Roman"/>
          <w:sz w:val="28"/>
          <w:szCs w:val="28"/>
          <w:lang w:val="kk-KZ"/>
        </w:rPr>
        <w:tab/>
        <w:t>Қызмет алушылардың қанағаттанушылығын арттыру және Мемлекеттік қызмет көрсету сапасын арттыру мақсатында 2022 жылға ҚР заңнамасын сақтау мәселесі бойынша бақылау іс-шараларының жоспары бекітілді.</w:t>
      </w: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2732">
        <w:rPr>
          <w:rFonts w:ascii="Times New Roman" w:eastAsia="Calibri" w:hAnsi="Times New Roman" w:cs="Times New Roman"/>
          <w:sz w:val="28"/>
          <w:szCs w:val="28"/>
          <w:lang w:val="kk-KZ"/>
        </w:rPr>
        <w:tab/>
        <w:t>2022 жылы "Дорогинка ауылының негізгі орта мектебі" КММ-де жеке және заңды тұлғаларды қолжетімді және сапалы мемлекеттік қызметтермен қамтамасыз ету бойынша жұмыс жалғастырылатын болады.</w:t>
      </w: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D27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Директордың м. а.                               Д. К. Искакова </w:t>
      </w: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i/>
          <w:lang w:val="kk-KZ"/>
        </w:rPr>
      </w:pPr>
      <w:r w:rsidRPr="006D2732">
        <w:rPr>
          <w:rFonts w:ascii="Times New Roman" w:eastAsia="Calibri" w:hAnsi="Times New Roman" w:cs="Times New Roman"/>
          <w:i/>
          <w:lang w:val="kk-KZ"/>
        </w:rPr>
        <w:t>Орынд:    Д. Искакова</w:t>
      </w:r>
    </w:p>
    <w:p w:rsidR="006D2732" w:rsidRPr="006D2732" w:rsidRDefault="006D2732" w:rsidP="006D2732">
      <w:pPr>
        <w:spacing w:after="0" w:line="240" w:lineRule="auto"/>
        <w:contextualSpacing/>
        <w:rPr>
          <w:rFonts w:ascii="Times New Roman" w:eastAsia="Calibri" w:hAnsi="Times New Roman" w:cs="Times New Roman"/>
          <w:i/>
          <w:lang w:val="kk-KZ"/>
        </w:rPr>
      </w:pPr>
      <w:r w:rsidRPr="006D2732">
        <w:rPr>
          <w:rFonts w:ascii="Times New Roman" w:eastAsia="Calibri" w:hAnsi="Times New Roman" w:cs="Times New Roman"/>
          <w:i/>
          <w:lang w:val="kk-KZ"/>
        </w:rPr>
        <w:t>Тел.: 87164070434</w:t>
      </w:r>
    </w:p>
    <w:p w:rsidR="00F615BA" w:rsidRDefault="00F615BA"/>
    <w:sectPr w:rsidR="00F615BA" w:rsidSect="00084B95">
      <w:pgSz w:w="11906" w:h="16838"/>
      <w:pgMar w:top="709" w:right="851" w:bottom="1418" w:left="1418" w:header="709" w:footer="82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0C"/>
    <w:rsid w:val="00043DAA"/>
    <w:rsid w:val="00090273"/>
    <w:rsid w:val="0012112C"/>
    <w:rsid w:val="00133D00"/>
    <w:rsid w:val="00191938"/>
    <w:rsid w:val="001A1DA0"/>
    <w:rsid w:val="002B258D"/>
    <w:rsid w:val="002B5DCC"/>
    <w:rsid w:val="002D4DFB"/>
    <w:rsid w:val="002E3F87"/>
    <w:rsid w:val="00331C3A"/>
    <w:rsid w:val="00365723"/>
    <w:rsid w:val="003C59AF"/>
    <w:rsid w:val="003C59EF"/>
    <w:rsid w:val="003C7424"/>
    <w:rsid w:val="003D5B7A"/>
    <w:rsid w:val="003D7C1A"/>
    <w:rsid w:val="003F15B5"/>
    <w:rsid w:val="00403319"/>
    <w:rsid w:val="004071F6"/>
    <w:rsid w:val="00410E41"/>
    <w:rsid w:val="00460111"/>
    <w:rsid w:val="004B6D3C"/>
    <w:rsid w:val="005029F0"/>
    <w:rsid w:val="00520DBF"/>
    <w:rsid w:val="00523889"/>
    <w:rsid w:val="005519D1"/>
    <w:rsid w:val="005751C0"/>
    <w:rsid w:val="005760FB"/>
    <w:rsid w:val="005E0ADD"/>
    <w:rsid w:val="005E3674"/>
    <w:rsid w:val="006043D8"/>
    <w:rsid w:val="0063370B"/>
    <w:rsid w:val="0066340C"/>
    <w:rsid w:val="006D2732"/>
    <w:rsid w:val="006E7688"/>
    <w:rsid w:val="00744339"/>
    <w:rsid w:val="007769BC"/>
    <w:rsid w:val="007849EC"/>
    <w:rsid w:val="007D58EA"/>
    <w:rsid w:val="007F1F50"/>
    <w:rsid w:val="00827456"/>
    <w:rsid w:val="008E2D5E"/>
    <w:rsid w:val="00951F56"/>
    <w:rsid w:val="009E28E8"/>
    <w:rsid w:val="00A46CC5"/>
    <w:rsid w:val="00A50B5A"/>
    <w:rsid w:val="00A579BE"/>
    <w:rsid w:val="00AA1B96"/>
    <w:rsid w:val="00AC3106"/>
    <w:rsid w:val="00AD6466"/>
    <w:rsid w:val="00B015EE"/>
    <w:rsid w:val="00B102A6"/>
    <w:rsid w:val="00B25FED"/>
    <w:rsid w:val="00B5260E"/>
    <w:rsid w:val="00B5687C"/>
    <w:rsid w:val="00BE2999"/>
    <w:rsid w:val="00BE4A81"/>
    <w:rsid w:val="00C0100D"/>
    <w:rsid w:val="00C34E29"/>
    <w:rsid w:val="00C70D69"/>
    <w:rsid w:val="00D3731B"/>
    <w:rsid w:val="00DA38A7"/>
    <w:rsid w:val="00DD71E3"/>
    <w:rsid w:val="00E45F95"/>
    <w:rsid w:val="00E74C40"/>
    <w:rsid w:val="00F3606E"/>
    <w:rsid w:val="00F378EF"/>
    <w:rsid w:val="00F6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zver\Desktop\&#1075;&#1086;&#1089;&#1091;&#1089;&#1083;&#1091;&#1075;&#1072;%20&#1076;&#1080;&#1072;&#1075;&#1088;&#1072;&#1084;&#1084;&#1072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Лист1!$D$3</c:f>
              <c:strCache>
                <c:ptCount val="1"/>
                <c:pt idx="0">
                  <c:v>2021 жылға қызмет көрсету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F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cat>
            <c:strRef>
              <c:f>Лист1!$C$4:$C$6</c:f>
              <c:strCache>
                <c:ptCount val="3"/>
                <c:pt idx="0">
                  <c:v>электрондық нұсқа</c:v>
                </c:pt>
                <c:pt idx="1">
                  <c:v>қағаз нұсқасы</c:v>
                </c:pt>
                <c:pt idx="2">
                  <c:v>ХҚКО</c:v>
                </c:pt>
              </c:strCache>
            </c:strRef>
          </c:cat>
          <c:val>
            <c:numRef>
              <c:f>Лист1!$D$4:$D$6</c:f>
              <c:numCache>
                <c:formatCode>General</c:formatCode>
                <c:ptCount val="3"/>
                <c:pt idx="0">
                  <c:v>8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2</cp:revision>
  <dcterms:created xsi:type="dcterms:W3CDTF">2022-03-11T08:34:00Z</dcterms:created>
  <dcterms:modified xsi:type="dcterms:W3CDTF">2022-03-11T08:35:00Z</dcterms:modified>
</cp:coreProperties>
</file>